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color w:val="000000"/>
          <w:sz w:val="28"/>
          <w:szCs w:val="28"/>
        </w:rPr>
        <w:t>Szanowni Państwo,</w:t>
      </w:r>
    </w:p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color w:val="000000"/>
          <w:sz w:val="28"/>
          <w:szCs w:val="28"/>
        </w:rPr>
        <w:t xml:space="preserve">Na prośbę Pani Aldony </w:t>
      </w:r>
      <w:proofErr w:type="spellStart"/>
      <w:r w:rsidRPr="00206900">
        <w:rPr>
          <w:rFonts w:ascii="Calibri" w:hAnsi="Calibri" w:cs="Calibri"/>
          <w:color w:val="000000"/>
          <w:sz w:val="28"/>
          <w:szCs w:val="28"/>
        </w:rPr>
        <w:t>Machnowskiej-Góry</w:t>
      </w:r>
      <w:proofErr w:type="spellEnd"/>
      <w:r w:rsidRPr="00206900">
        <w:rPr>
          <w:rFonts w:ascii="Calibri" w:hAnsi="Calibri" w:cs="Calibri"/>
          <w:color w:val="000000"/>
          <w:sz w:val="28"/>
          <w:szCs w:val="28"/>
        </w:rPr>
        <w:t xml:space="preserve"> - Zastępcy Prezydenta m.st. Warszawy przesyłamy Państwu grafiki dot. </w:t>
      </w:r>
      <w:r w:rsidRPr="00206900">
        <w:rPr>
          <w:rFonts w:ascii="Calibri" w:hAnsi="Calibri" w:cs="Calibri"/>
          <w:b/>
          <w:bCs/>
          <w:color w:val="000000"/>
          <w:sz w:val="28"/>
          <w:szCs w:val="28"/>
        </w:rPr>
        <w:t>"Warszawskiej Wigilii z Dostawą" </w:t>
      </w:r>
      <w:r w:rsidRPr="00206900">
        <w:rPr>
          <w:rFonts w:ascii="Calibri" w:hAnsi="Calibri" w:cs="Calibri"/>
          <w:color w:val="000000"/>
          <w:sz w:val="28"/>
          <w:szCs w:val="28"/>
        </w:rPr>
        <w:t>wraz z prośbą o</w:t>
      </w:r>
      <w:r w:rsidRPr="00206900">
        <w:rPr>
          <w:rFonts w:ascii="Calibri" w:hAnsi="Calibri" w:cs="Calibri"/>
          <w:b/>
          <w:bCs/>
          <w:color w:val="000000"/>
          <w:sz w:val="28"/>
          <w:szCs w:val="28"/>
        </w:rPr>
        <w:t> wsparcie w promocji i komunikacji tego wydarzenia, zwłaszcza w kwestii dotyczącej możliwości zgłaszania się przez osoby potrzebujące.</w:t>
      </w:r>
    </w:p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color w:val="000000"/>
          <w:sz w:val="28"/>
          <w:szCs w:val="28"/>
        </w:rPr>
        <w:t>Celem akcji „Warszawska Wigilia z Dostawą” jest dostarczenie paczek z tradycyjnymi bożonarodzeniowymi potrawami w dniu 24 grudnia prosto do osób, które z powodu pandemii spędzą święta samotnie. Udział może wziąć każdą osoba, która z powodu sytuacji życiowej, materialnej, rodzinnej, nie może pozwolić sobie na spędzenie Wigilii w gronie najbliższych. Akcja jest organizowana we współpracy z Fundacją Wolne Miejsce.</w:t>
      </w:r>
    </w:p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color w:val="000000"/>
          <w:sz w:val="28"/>
          <w:szCs w:val="28"/>
        </w:rPr>
        <w:t>Do 20 grudnia czekamy na zgłoszenia mieszkańców, którzy chcą otrzymać świąteczną paczkę w ramach akcji „Warszawska Wigilia z dostawą”. Zgłoszenia przyjmowane są pod numerami telefonów: (22) 11 202 44 i (22) 188 14 54. Telefony są czynne całą dobę – mieszkańcy są proszeni o nagranie się na automatyczną sekretarkę i podanie w zgłoszeniu dokładnego adresu, pod który ma trafić świąteczna paczka. Wolontariusze odsłuchają nagrane wiadomości i przygotują listy adresów, pod które 24 grudnia zostaną dostarczone paczki.</w:t>
      </w:r>
    </w:p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b/>
          <w:bCs/>
          <w:color w:val="000000"/>
          <w:sz w:val="28"/>
          <w:szCs w:val="28"/>
        </w:rPr>
        <w:t>Prosimy o wykorzystanie przez Zespół sprawdzonych sposobów informowania mieszkańców, tak by wsparcie było w stanie dotrzeć do wszystkich osób potrzebujących.</w:t>
      </w:r>
    </w:p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color w:val="000000"/>
          <w:sz w:val="28"/>
          <w:szCs w:val="28"/>
        </w:rPr>
        <w:t xml:space="preserve">Grafiki zostały dostosowane do publikacji w </w:t>
      </w:r>
      <w:proofErr w:type="spellStart"/>
      <w:r w:rsidRPr="00206900">
        <w:rPr>
          <w:rFonts w:ascii="Calibri" w:hAnsi="Calibri" w:cs="Calibri"/>
          <w:color w:val="000000"/>
          <w:sz w:val="28"/>
          <w:szCs w:val="28"/>
        </w:rPr>
        <w:t>social</w:t>
      </w:r>
      <w:proofErr w:type="spellEnd"/>
      <w:r w:rsidRPr="00206900">
        <w:rPr>
          <w:rFonts w:ascii="Calibri" w:hAnsi="Calibri" w:cs="Calibri"/>
          <w:color w:val="000000"/>
          <w:sz w:val="28"/>
          <w:szCs w:val="28"/>
        </w:rPr>
        <w:t xml:space="preserve"> mediach.</w:t>
      </w:r>
    </w:p>
    <w:p w:rsidR="00206900" w:rsidRPr="00206900" w:rsidRDefault="00206900" w:rsidP="00206900">
      <w:pPr>
        <w:pStyle w:val="NormalnyWeb"/>
        <w:rPr>
          <w:rFonts w:ascii="Calibri" w:hAnsi="Calibri" w:cs="Calibri"/>
          <w:color w:val="000000"/>
          <w:sz w:val="28"/>
          <w:szCs w:val="28"/>
        </w:rPr>
      </w:pPr>
      <w:r w:rsidRPr="00206900">
        <w:rPr>
          <w:rFonts w:ascii="Calibri" w:hAnsi="Calibri" w:cs="Calibri"/>
          <w:color w:val="000000"/>
          <w:sz w:val="28"/>
          <w:szCs w:val="28"/>
        </w:rPr>
        <w:t>Z poważaniem, </w:t>
      </w:r>
    </w:p>
    <w:p w:rsidR="00206900" w:rsidRDefault="00206900" w:rsidP="00206900">
      <w:pPr>
        <w:pStyle w:val="NormalnyWeb"/>
        <w:spacing w:line="220" w:lineRule="atLeast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--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Antoni Morawski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6"/>
          <w:szCs w:val="16"/>
        </w:rPr>
        <w:t>Główny specjalista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Fonts w:ascii="Arial" w:hAnsi="Arial" w:cs="Arial"/>
          <w:i/>
          <w:iCs/>
          <w:caps/>
          <w:color w:val="000000"/>
          <w:sz w:val="16"/>
          <w:szCs w:val="16"/>
        </w:rPr>
        <w:t>URZĄD M.ST. WARSZAWY</w:t>
      </w:r>
      <w:r>
        <w:rPr>
          <w:rFonts w:ascii="Arial" w:hAnsi="Arial" w:cs="Arial"/>
          <w:i/>
          <w:iCs/>
          <w:caps/>
          <w:color w:val="000000"/>
          <w:sz w:val="16"/>
          <w:szCs w:val="16"/>
        </w:rPr>
        <w:br/>
      </w:r>
      <w:r>
        <w:rPr>
          <w:rFonts w:ascii="Arial" w:hAnsi="Arial" w:cs="Arial"/>
          <w:i/>
          <w:iCs/>
          <w:color w:val="000000"/>
          <w:sz w:val="16"/>
          <w:szCs w:val="16"/>
        </w:rPr>
        <w:t>Centrum Komunikacji Społecznej (CK)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16"/>
          <w:szCs w:val="16"/>
        </w:rPr>
        <w:br/>
        <w:t>Zespół Rozwoju Wolontariatu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ul. L. Kruczkowskiego 2, pokój 1.29, 00-412 Warszawa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tel. +48224430282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faks +48224433402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hyperlink r:id="rId4" w:history="1">
        <w:r>
          <w:rPr>
            <w:rStyle w:val="Hipercze"/>
            <w:rFonts w:ascii="Arial" w:hAnsi="Arial" w:cs="Arial"/>
            <w:i/>
            <w:iCs/>
            <w:color w:val="0563C1"/>
            <w:sz w:val="16"/>
            <w:szCs w:val="16"/>
          </w:rPr>
          <w:t>amorawski@um.warszawa.pl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hyperlink r:id="rId5" w:history="1">
        <w:r>
          <w:rPr>
            <w:rStyle w:val="Hipercze"/>
            <w:rFonts w:ascii="Arial" w:hAnsi="Arial" w:cs="Arial"/>
            <w:i/>
            <w:iCs/>
            <w:color w:val="0563C1"/>
            <w:sz w:val="16"/>
            <w:szCs w:val="16"/>
          </w:rPr>
          <w:t>www.um.warszawa.pl</w:t>
        </w:r>
      </w:hyperlink>
    </w:p>
    <w:p w:rsidR="00206900" w:rsidRDefault="00206900" w:rsidP="00206900">
      <w:pPr>
        <w:pStyle w:val="NormalnyWeb"/>
        <w:spacing w:line="220" w:lineRule="atLeast"/>
        <w:jc w:val="both"/>
        <w:rPr>
          <w:rFonts w:ascii="Calibri" w:hAnsi="Calibri" w:cs="Calibri"/>
          <w:color w:val="000000"/>
        </w:rPr>
      </w:pPr>
      <w:r w:rsidRPr="00206900">
        <w:rPr>
          <w:rFonts w:ascii="Arial" w:hAnsi="Arial" w:cs="Arial"/>
          <w:i/>
          <w:iCs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760720" cy="7208901"/>
            <wp:effectExtent l="0" t="0" r="0" b="0"/>
            <wp:docPr id="2" name="Obraz 2" descr="C:\Users\Witold Harasim\AppData\Local\Microsoft\Windows Live Mail\WLMDSS.tmp\WLMC4A2.tmp\fb_wig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told Harasim\AppData\Local\Microsoft\Windows Live Mail\WLMDSS.tmp\WLMC4A2.tmp\fb_wigil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900">
        <w:rPr>
          <w:rFonts w:ascii="Calibri" w:hAnsi="Calibri" w:cs="Calibri"/>
          <w:noProof/>
          <w:color w:val="000000"/>
        </w:rPr>
        <w:lastRenderedPageBreak/>
        <w:drawing>
          <wp:inline distT="0" distB="0" distL="0" distR="0">
            <wp:extent cx="5760720" cy="3013410"/>
            <wp:effectExtent l="0" t="0" r="0" b="0"/>
            <wp:docPr id="3" name="Obraz 3" descr="C:\Users\Witold Harasim\AppData\Local\Microsoft\Windows Live Mail\WLMDSS.tmp\WLMC9BE.tmp\tt_wig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told Harasim\AppData\Local\Microsoft\Windows Live Mail\WLMDSS.tmp\WLMC9BE.tmp\tt_wigi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>
                <wp:extent cx="962025" cy="1143000"/>
                <wp:effectExtent l="0" t="0" r="0" b="0"/>
                <wp:docPr id="1" name="Prostokąt 1" descr="cid:Syrenk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620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590D7" id="Prostokąt 1" o:spid="_x0000_s1026" alt="cid:Syrenka1.png" style="width:75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sectPr w:rsidR="0020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00"/>
    <w:rsid w:val="00206900"/>
    <w:rsid w:val="006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EB79-1E32-44A0-AF19-DBC09742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87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39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99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46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589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8090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850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m.warszawa.pl" TargetMode="External"/><Relationship Id="rId4" Type="http://schemas.openxmlformats.org/officeDocument/2006/relationships/hyperlink" Target="mailto:amorawski@um.warszaw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2020-12-16T10:45:00Z</dcterms:created>
  <dcterms:modified xsi:type="dcterms:W3CDTF">2020-12-16T10:48:00Z</dcterms:modified>
</cp:coreProperties>
</file>